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AB" w:rsidRDefault="00C22CAB" w:rsidP="00C22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C22CAB" w:rsidRPr="00782ABC" w:rsidRDefault="00C22CAB" w:rsidP="00C22C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2CAB" w:rsidRPr="00782ABC" w:rsidRDefault="00C22CAB" w:rsidP="00C2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законодательства в жилищно-коммунальной сфере и об обеспечении доступа к информации о деятельности органов местного самоуправления, а также мониторинг официальных сайтов администраций сельских поселений района</w:t>
      </w:r>
      <w:hyperlink r:id="rId4" w:history="1"/>
      <w:r w:rsidRPr="00782ABC">
        <w:rPr>
          <w:rFonts w:ascii="Times New Roman" w:hAnsi="Times New Roman" w:cs="Times New Roman"/>
          <w:sz w:val="28"/>
          <w:szCs w:val="28"/>
        </w:rPr>
        <w:t>, по результатам которого выявлены нарушения законодательства.</w:t>
      </w:r>
    </w:p>
    <w:p w:rsidR="00C22CAB" w:rsidRPr="00782ABC" w:rsidRDefault="00C22CAB" w:rsidP="00C2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Установлено, что администрацией муниципального образования «Дмитриевское сельское поселение» в нарушение требований вышеуказанных норм закона, не исполнена обязанность по размещению на официальном сайте сельского поселения в 2022-2023 годах сведений о качестве питьевой воды, подаваемой абонентам с использованием централизованных систем водоснабжения на территории поселения, а также о планах мероприятий по приведению качества питьевой воды в соответствие с установленными требованиями.</w:t>
      </w:r>
    </w:p>
    <w:p w:rsidR="00C22CAB" w:rsidRPr="00782ABC" w:rsidRDefault="00C22CAB" w:rsidP="00C2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В этой связи, </w:t>
      </w:r>
      <w:r w:rsidRPr="00782ABC">
        <w:rPr>
          <w:rFonts w:ascii="Times New Roman" w:hAnsi="Times New Roman" w:cs="Times New Roman"/>
          <w:sz w:val="28"/>
          <w:szCs w:val="28"/>
        </w:rPr>
        <w:t>в адрес главы администрации «Дмитриевское сельское поселение» внесено представление об устранении нарушений законодательства в сфере ЖКХ, которое рассмотрено и удовлетворено.</w:t>
      </w:r>
    </w:p>
    <w:p w:rsidR="00C22CAB" w:rsidRPr="00782ABC" w:rsidRDefault="00C22CAB" w:rsidP="00C22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Также, по постановлению прокуратуры района виновное лицо –глава администрации МО «Дмитриевское сельское поселение», в действиях которого выявлены признаки правонарушения, предусмотренные ч. 2 </w:t>
      </w:r>
      <w:r w:rsidRPr="00782ABC">
        <w:rPr>
          <w:rFonts w:ascii="Times New Roman" w:hAnsi="Times New Roman" w:cs="Times New Roman"/>
          <w:sz w:val="28"/>
          <w:szCs w:val="28"/>
        </w:rPr>
        <w:t>ст. 13.27 КоАП РФ</w:t>
      </w:r>
      <w:r w:rsidRPr="00782ABC">
        <w:rPr>
          <w:rFonts w:ascii="Times New Roman" w:hAnsi="Times New Roman" w:cs="Times New Roman"/>
          <w:bCs/>
          <w:sz w:val="28"/>
          <w:szCs w:val="28"/>
        </w:rPr>
        <w:t>, привлечено к административной ответственности в виде штрафа на сумму 3 000 руб.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AB"/>
    <w:rsid w:val="009C1877"/>
    <w:rsid w:val="00C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3CA4-0AA6-4404-8BF5-E2B477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v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2023-11-28T08:20:00Z</dcterms:created>
  <dcterms:modified xsi:type="dcterms:W3CDTF">2023-11-28T08:21:00Z</dcterms:modified>
</cp:coreProperties>
</file>